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FDE" w:rsidRDefault="004A0FDE" w:rsidP="00916259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A0FD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Opis przedmiotu zamówienia</w:t>
      </w:r>
    </w:p>
    <w:p w:rsidR="0063205C" w:rsidRDefault="0063205C" w:rsidP="00916259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63205C" w:rsidRDefault="0063205C" w:rsidP="0063205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3205C">
        <w:rPr>
          <w:rFonts w:ascii="Arial" w:eastAsia="Times New Roman" w:hAnsi="Arial" w:cs="Arial"/>
          <w:sz w:val="20"/>
          <w:szCs w:val="20"/>
          <w:lang w:eastAsia="pl-PL"/>
        </w:rPr>
        <w:t>Przedmiotem zamówienia jest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s</w:t>
      </w:r>
      <w:r w:rsidRPr="0063205C">
        <w:rPr>
          <w:rFonts w:ascii="Arial" w:eastAsia="Times New Roman" w:hAnsi="Arial" w:cs="Arial"/>
          <w:sz w:val="20"/>
          <w:szCs w:val="20"/>
          <w:lang w:eastAsia="pl-PL"/>
        </w:rPr>
        <w:t xml:space="preserve">przęt przeznaczony do zapewnienia </w:t>
      </w:r>
      <w:r w:rsidRPr="0063205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ciągłości oświetlenia awaryjnego oraz </w:t>
      </w:r>
      <w:r w:rsidRPr="0063205C">
        <w:rPr>
          <w:rFonts w:ascii="Arial" w:eastAsia="Times New Roman" w:hAnsi="Arial" w:cs="Arial"/>
          <w:sz w:val="20"/>
          <w:szCs w:val="20"/>
          <w:lang w:eastAsia="pl-PL"/>
        </w:rPr>
        <w:t>magazynowania energii elektrycznej</w:t>
      </w:r>
      <w:r w:rsidRPr="0063205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63205C">
        <w:rPr>
          <w:rFonts w:ascii="Arial" w:eastAsia="Times New Roman" w:hAnsi="Arial" w:cs="Arial"/>
          <w:sz w:val="20"/>
          <w:szCs w:val="20"/>
          <w:lang w:eastAsia="pl-PL"/>
        </w:rPr>
        <w:t xml:space="preserve">na potrzeby </w:t>
      </w:r>
      <w:r w:rsidRPr="0063205C">
        <w:rPr>
          <w:rFonts w:ascii="Arial" w:eastAsia="Times New Roman" w:hAnsi="Arial" w:cs="Arial"/>
          <w:bCs/>
          <w:sz w:val="20"/>
          <w:szCs w:val="20"/>
          <w:lang w:eastAsia="pl-PL"/>
        </w:rPr>
        <w:t>ochrony ludności i obrony cywilnej</w:t>
      </w:r>
      <w:r w:rsidRPr="0063205C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3260F9" w:rsidRDefault="003260F9" w:rsidP="0063205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3205C" w:rsidRPr="00872BD0" w:rsidRDefault="0063205C" w:rsidP="0063205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2BD0">
        <w:rPr>
          <w:rFonts w:ascii="Arial" w:eastAsia="Times New Roman" w:hAnsi="Arial" w:cs="Arial"/>
          <w:sz w:val="20"/>
          <w:szCs w:val="20"/>
          <w:lang w:eastAsia="pl-PL"/>
        </w:rPr>
        <w:t xml:space="preserve">Zamówienie </w:t>
      </w:r>
      <w:r w:rsidR="003260F9" w:rsidRPr="00872BD0">
        <w:rPr>
          <w:rFonts w:ascii="Arial" w:eastAsia="Times New Roman" w:hAnsi="Arial" w:cs="Arial"/>
          <w:sz w:val="20"/>
          <w:szCs w:val="20"/>
          <w:lang w:eastAsia="pl-PL"/>
        </w:rPr>
        <w:t>obejmuje dostawę</w:t>
      </w:r>
      <w:r w:rsidRPr="00872BD0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</w:p>
    <w:p w:rsidR="004A0FDE" w:rsidRPr="00872BD0" w:rsidRDefault="0063205C" w:rsidP="0063205C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213938642"/>
      <w:r w:rsidRPr="00872BD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3 </w:t>
      </w:r>
      <w:r w:rsidR="004A0FDE" w:rsidRPr="00872BD0">
        <w:rPr>
          <w:rFonts w:ascii="Arial" w:eastAsia="Times New Roman" w:hAnsi="Arial" w:cs="Arial"/>
          <w:bCs/>
          <w:sz w:val="20"/>
          <w:szCs w:val="20"/>
          <w:lang w:eastAsia="pl-PL"/>
        </w:rPr>
        <w:t>fabrycznie nowych masztów oświetleniowych</w:t>
      </w:r>
      <w:r w:rsidR="004A0FDE" w:rsidRPr="00872BD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A32DC0" w:rsidRDefault="003C56F2" w:rsidP="000F1553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2D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6 </w:t>
      </w:r>
      <w:r w:rsidR="004A0FDE" w:rsidRPr="00A32DC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fabrycznie nowych </w:t>
      </w:r>
      <w:proofErr w:type="spellStart"/>
      <w:r w:rsidR="004A0FDE" w:rsidRPr="00A32DC0">
        <w:rPr>
          <w:rFonts w:ascii="Arial" w:eastAsia="Times New Roman" w:hAnsi="Arial" w:cs="Arial"/>
          <w:bCs/>
          <w:sz w:val="20"/>
          <w:szCs w:val="20"/>
          <w:lang w:eastAsia="pl-PL"/>
        </w:rPr>
        <w:t>najaśnic</w:t>
      </w:r>
      <w:proofErr w:type="spellEnd"/>
      <w:r w:rsidR="004A0FDE" w:rsidRPr="00A32DC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 zasilaniem hybrydowym</w:t>
      </w:r>
      <w:r w:rsidR="004A0FDE" w:rsidRPr="00A32DC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3C56F2" w:rsidRPr="00A32DC0" w:rsidRDefault="00286357" w:rsidP="000F1553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2DC0">
        <w:rPr>
          <w:rFonts w:ascii="Arial" w:eastAsia="Times New Roman" w:hAnsi="Arial" w:cs="Arial"/>
          <w:b/>
          <w:sz w:val="20"/>
          <w:szCs w:val="20"/>
          <w:lang w:eastAsia="pl-PL"/>
        </w:rPr>
        <w:t>10</w:t>
      </w:r>
      <w:r w:rsidR="0063205C" w:rsidRPr="00A32DC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4A0FDE" w:rsidRPr="00A32DC0">
        <w:rPr>
          <w:rFonts w:ascii="Arial" w:eastAsia="Times New Roman" w:hAnsi="Arial" w:cs="Arial"/>
          <w:bCs/>
          <w:sz w:val="20"/>
          <w:szCs w:val="20"/>
          <w:lang w:eastAsia="pl-PL"/>
        </w:rPr>
        <w:t>fabrycznie nowych urządzeń do magazynowania energii elektrycznej</w:t>
      </w:r>
      <w:r w:rsidR="004A0FDE" w:rsidRPr="00A32DC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bookmarkEnd w:id="0"/>
    <w:p w:rsidR="00FC6FD8" w:rsidRPr="003C56F2" w:rsidRDefault="00FC6FD8" w:rsidP="00916259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C6FD8" w:rsidRPr="004A0FDE" w:rsidRDefault="00FC6FD8" w:rsidP="0091625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A0FDE" w:rsidRPr="00872BD0" w:rsidRDefault="003260F9" w:rsidP="00694939">
      <w:pPr>
        <w:pStyle w:val="Akapitzlist"/>
        <w:numPr>
          <w:ilvl w:val="0"/>
          <w:numId w:val="17"/>
        </w:numPr>
        <w:spacing w:after="0" w:line="240" w:lineRule="auto"/>
        <w:ind w:left="567"/>
        <w:jc w:val="both"/>
        <w:outlineLvl w:val="2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72BD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Wymagane parametry techniczne </w:t>
      </w:r>
      <w:r w:rsidR="004A0FDE" w:rsidRPr="00872BD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dla masztów oświetleniowych</w:t>
      </w:r>
      <w:r w:rsidR="005B67AC" w:rsidRPr="00872BD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:rsidR="002818AD" w:rsidRPr="002818AD" w:rsidRDefault="004A0FDE" w:rsidP="00E05F81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818AD">
        <w:rPr>
          <w:rFonts w:ascii="Arial" w:eastAsia="Times New Roman" w:hAnsi="Arial" w:cs="Arial"/>
          <w:sz w:val="20"/>
          <w:szCs w:val="20"/>
          <w:lang w:eastAsia="pl-PL"/>
        </w:rPr>
        <w:t>Całkowita ilość światła emitowanego przez źródło światła – min. 200.000 lm</w:t>
      </w:r>
      <w:r w:rsidR="002818AD" w:rsidRPr="002818AD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2818AD" w:rsidRPr="002818AD" w:rsidRDefault="004A0FDE" w:rsidP="00E05F81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818AD">
        <w:rPr>
          <w:rFonts w:ascii="Arial" w:eastAsia="Times New Roman" w:hAnsi="Arial" w:cs="Arial"/>
          <w:sz w:val="20"/>
          <w:szCs w:val="20"/>
          <w:lang w:eastAsia="pl-PL"/>
        </w:rPr>
        <w:t>Oświetlana powierzchnia – min. 5.000 m²</w:t>
      </w:r>
      <w:r w:rsidR="002818AD" w:rsidRPr="002818AD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2818AD" w:rsidRPr="002818AD" w:rsidRDefault="004A0FDE" w:rsidP="00E05F81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818AD">
        <w:rPr>
          <w:rFonts w:ascii="Arial" w:eastAsia="Times New Roman" w:hAnsi="Arial" w:cs="Arial"/>
          <w:sz w:val="20"/>
          <w:szCs w:val="20"/>
          <w:lang w:eastAsia="pl-PL"/>
        </w:rPr>
        <w:t>Stopień ochrony IP – min. IP54 zgodnie z PN-EN 60529:2003 lub równoważną</w:t>
      </w:r>
      <w:r w:rsidR="002818AD" w:rsidRPr="002818AD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2818AD" w:rsidRPr="002818AD" w:rsidRDefault="004A0FDE" w:rsidP="00E05F81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818AD">
        <w:rPr>
          <w:rFonts w:ascii="Arial" w:eastAsia="Times New Roman" w:hAnsi="Arial" w:cs="Arial"/>
          <w:sz w:val="20"/>
          <w:szCs w:val="20"/>
          <w:lang w:eastAsia="pl-PL"/>
        </w:rPr>
        <w:t>Zakres temperatury pracy: od -15°C do +40°C</w:t>
      </w:r>
      <w:r w:rsidR="002818AD" w:rsidRPr="002818AD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4A0FDE" w:rsidRDefault="004A0FDE" w:rsidP="00E05F81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818AD">
        <w:rPr>
          <w:rFonts w:ascii="Arial" w:eastAsia="Times New Roman" w:hAnsi="Arial" w:cs="Arial"/>
          <w:sz w:val="20"/>
          <w:szCs w:val="20"/>
          <w:lang w:eastAsia="pl-PL"/>
        </w:rPr>
        <w:t>Zasilanie: 230V</w:t>
      </w:r>
      <w:r w:rsidR="002818AD" w:rsidRPr="002818AD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4A0FDE" w:rsidRPr="00A32DC0" w:rsidRDefault="004A0FDE" w:rsidP="00A32DC0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2DC0">
        <w:rPr>
          <w:rFonts w:ascii="Arial" w:eastAsia="Times New Roman" w:hAnsi="Arial" w:cs="Arial"/>
          <w:bCs/>
          <w:sz w:val="20"/>
          <w:szCs w:val="20"/>
          <w:lang w:eastAsia="pl-PL"/>
        </w:rPr>
        <w:t>Wyposażenie masztu oświetleniowego:</w:t>
      </w:r>
    </w:p>
    <w:p w:rsidR="002818AD" w:rsidRPr="00A32DC0" w:rsidRDefault="004A0FDE" w:rsidP="00A32DC0">
      <w:pPr>
        <w:pStyle w:val="Akapitzlist"/>
        <w:numPr>
          <w:ilvl w:val="0"/>
          <w:numId w:val="1"/>
        </w:numPr>
        <w:tabs>
          <w:tab w:val="left" w:pos="1560"/>
        </w:tabs>
        <w:spacing w:after="0" w:line="240" w:lineRule="auto"/>
        <w:ind w:firstLine="19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 w:rsidRPr="00A32DC0">
        <w:rPr>
          <w:rFonts w:ascii="Arial" w:eastAsia="Times New Roman" w:hAnsi="Arial" w:cs="Arial"/>
          <w:sz w:val="20"/>
          <w:szCs w:val="20"/>
          <w:lang w:eastAsia="pl-PL"/>
        </w:rPr>
        <w:t>lampa</w:t>
      </w:r>
      <w:proofErr w:type="gramEnd"/>
      <w:r w:rsidRPr="00A32DC0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4A0FDE" w:rsidRPr="002818AD" w:rsidRDefault="004A0FDE" w:rsidP="00A32DC0">
      <w:pPr>
        <w:pStyle w:val="Akapitzlist"/>
        <w:numPr>
          <w:ilvl w:val="0"/>
          <w:numId w:val="1"/>
        </w:numPr>
        <w:tabs>
          <w:tab w:val="left" w:pos="1560"/>
        </w:tabs>
        <w:spacing w:after="0" w:line="240" w:lineRule="auto"/>
        <w:ind w:left="1276" w:firstLine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 w:rsidRPr="002818AD">
        <w:rPr>
          <w:rFonts w:ascii="Arial" w:eastAsia="Times New Roman" w:hAnsi="Arial" w:cs="Arial"/>
          <w:sz w:val="20"/>
          <w:szCs w:val="20"/>
          <w:lang w:eastAsia="pl-PL"/>
        </w:rPr>
        <w:t>skrzynia</w:t>
      </w:r>
      <w:proofErr w:type="gramEnd"/>
      <w:r w:rsidRPr="002818AD">
        <w:rPr>
          <w:rFonts w:ascii="Arial" w:eastAsia="Times New Roman" w:hAnsi="Arial" w:cs="Arial"/>
          <w:sz w:val="20"/>
          <w:szCs w:val="20"/>
          <w:lang w:eastAsia="pl-PL"/>
        </w:rPr>
        <w:t xml:space="preserve"> transportowa na lampę,</w:t>
      </w:r>
    </w:p>
    <w:p w:rsidR="004A0FDE" w:rsidRDefault="004A0FDE" w:rsidP="00A32DC0">
      <w:pPr>
        <w:pStyle w:val="Akapitzlist"/>
        <w:numPr>
          <w:ilvl w:val="0"/>
          <w:numId w:val="1"/>
        </w:numPr>
        <w:tabs>
          <w:tab w:val="left" w:pos="1560"/>
        </w:tabs>
        <w:spacing w:after="0" w:line="240" w:lineRule="auto"/>
        <w:ind w:left="1276" w:firstLine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 w:rsidRPr="002818AD">
        <w:rPr>
          <w:rFonts w:ascii="Arial" w:eastAsia="Times New Roman" w:hAnsi="Arial" w:cs="Arial"/>
          <w:sz w:val="20"/>
          <w:szCs w:val="20"/>
          <w:lang w:eastAsia="pl-PL"/>
        </w:rPr>
        <w:t>statyw</w:t>
      </w:r>
      <w:proofErr w:type="gramEnd"/>
      <w:r w:rsidRPr="002818AD">
        <w:rPr>
          <w:rFonts w:ascii="Arial" w:eastAsia="Times New Roman" w:hAnsi="Arial" w:cs="Arial"/>
          <w:sz w:val="20"/>
          <w:szCs w:val="20"/>
          <w:lang w:eastAsia="pl-PL"/>
        </w:rPr>
        <w:t xml:space="preserve"> wraz z pokrowcem.</w:t>
      </w:r>
    </w:p>
    <w:p w:rsidR="004A0FDE" w:rsidRDefault="004A0FDE" w:rsidP="00A32DC0">
      <w:pPr>
        <w:pStyle w:val="Akapitzlist"/>
        <w:numPr>
          <w:ilvl w:val="0"/>
          <w:numId w:val="19"/>
        </w:numPr>
        <w:tabs>
          <w:tab w:val="left" w:pos="156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2DC0">
        <w:rPr>
          <w:rFonts w:ascii="Arial" w:eastAsia="Times New Roman" w:hAnsi="Arial" w:cs="Arial"/>
          <w:bCs/>
          <w:sz w:val="20"/>
          <w:szCs w:val="20"/>
          <w:lang w:eastAsia="pl-PL"/>
        </w:rPr>
        <w:t>Pozostałe wymagania:</w:t>
      </w:r>
      <w:r w:rsidR="00A32DC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A32DC0">
        <w:rPr>
          <w:rFonts w:ascii="Arial" w:eastAsia="Times New Roman" w:hAnsi="Arial" w:cs="Arial"/>
          <w:sz w:val="20"/>
          <w:szCs w:val="20"/>
          <w:lang w:eastAsia="pl-PL"/>
        </w:rPr>
        <w:t>b</w:t>
      </w:r>
      <w:r w:rsidRPr="00A32DC0">
        <w:rPr>
          <w:rFonts w:ascii="Arial" w:eastAsia="Times New Roman" w:hAnsi="Arial" w:cs="Arial"/>
          <w:sz w:val="20"/>
          <w:szCs w:val="20"/>
          <w:lang w:eastAsia="pl-PL"/>
        </w:rPr>
        <w:t>udowa lampy powinna umożliwiać oświetlanie dookólne (360°), jednostronne (180°) oraz oświetlenie przestrzeni bezpośrednio pod statywem.</w:t>
      </w:r>
    </w:p>
    <w:p w:rsidR="004A0FDE" w:rsidRPr="009827C5" w:rsidRDefault="004A0FDE" w:rsidP="009827C5">
      <w:pPr>
        <w:pStyle w:val="Akapitzlist"/>
        <w:numPr>
          <w:ilvl w:val="0"/>
          <w:numId w:val="19"/>
        </w:numPr>
        <w:tabs>
          <w:tab w:val="left" w:pos="156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2DC0">
        <w:rPr>
          <w:rFonts w:ascii="Arial" w:eastAsia="Times New Roman" w:hAnsi="Arial" w:cs="Arial"/>
          <w:bCs/>
          <w:sz w:val="20"/>
          <w:szCs w:val="20"/>
          <w:lang w:eastAsia="pl-PL"/>
        </w:rPr>
        <w:t>Dodatkowe wymagania:</w:t>
      </w:r>
      <w:r w:rsidR="009827C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A32DC0" w:rsidRPr="009827C5">
        <w:rPr>
          <w:rFonts w:ascii="Arial" w:eastAsia="Times New Roman" w:hAnsi="Arial" w:cs="Arial"/>
          <w:sz w:val="20"/>
          <w:szCs w:val="20"/>
          <w:lang w:eastAsia="pl-PL"/>
        </w:rPr>
        <w:t>k</w:t>
      </w:r>
      <w:r w:rsidRPr="009827C5">
        <w:rPr>
          <w:rFonts w:ascii="Arial" w:eastAsia="Times New Roman" w:hAnsi="Arial" w:cs="Arial"/>
          <w:sz w:val="20"/>
          <w:szCs w:val="20"/>
          <w:lang w:eastAsia="pl-PL"/>
        </w:rPr>
        <w:t>ażdy maszt powinien być wyposażony w:</w:t>
      </w:r>
    </w:p>
    <w:p w:rsidR="004A0FDE" w:rsidRDefault="00A32DC0" w:rsidP="00A32DC0">
      <w:pPr>
        <w:pStyle w:val="Akapitzlist"/>
        <w:tabs>
          <w:tab w:val="left" w:pos="1560"/>
        </w:tabs>
        <w:spacing w:after="0" w:line="240" w:lineRule="auto"/>
        <w:ind w:left="170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>
        <w:rPr>
          <w:rFonts w:ascii="Arial" w:eastAsia="Times New Roman" w:hAnsi="Arial" w:cs="Arial"/>
          <w:sz w:val="20"/>
          <w:szCs w:val="20"/>
          <w:lang w:eastAsia="pl-PL"/>
        </w:rPr>
        <w:t>a</w:t>
      </w:r>
      <w:proofErr w:type="gramEnd"/>
      <w:r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="004A0FDE" w:rsidRPr="002818AD">
        <w:rPr>
          <w:rFonts w:ascii="Arial" w:eastAsia="Times New Roman" w:hAnsi="Arial" w:cs="Arial"/>
          <w:bCs/>
          <w:sz w:val="20"/>
          <w:szCs w:val="20"/>
          <w:lang w:eastAsia="pl-PL"/>
        </w:rPr>
        <w:t>dokument gwarancyjny</w:t>
      </w:r>
      <w:r w:rsidR="004A0FDE" w:rsidRPr="004A0FDE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2818AD" w:rsidRPr="002818A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4A0FDE" w:rsidRDefault="00A32DC0" w:rsidP="00A32DC0">
      <w:pPr>
        <w:pStyle w:val="Akapitzlist"/>
        <w:tabs>
          <w:tab w:val="left" w:pos="1560"/>
        </w:tabs>
        <w:spacing w:after="0" w:line="240" w:lineRule="auto"/>
        <w:ind w:left="170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>
        <w:rPr>
          <w:rFonts w:ascii="Arial" w:eastAsia="Times New Roman" w:hAnsi="Arial" w:cs="Arial"/>
          <w:sz w:val="20"/>
          <w:szCs w:val="20"/>
          <w:lang w:eastAsia="pl-PL"/>
        </w:rPr>
        <w:t>b</w:t>
      </w:r>
      <w:proofErr w:type="gramEnd"/>
      <w:r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="004A0FDE" w:rsidRPr="002818AD">
        <w:rPr>
          <w:rFonts w:ascii="Arial" w:eastAsia="Times New Roman" w:hAnsi="Arial" w:cs="Arial"/>
          <w:bCs/>
          <w:sz w:val="20"/>
          <w:szCs w:val="20"/>
          <w:lang w:eastAsia="pl-PL"/>
        </w:rPr>
        <w:t>certyfikat CE</w:t>
      </w:r>
      <w:r w:rsidR="004A0FDE" w:rsidRPr="004A0FDE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4A0FDE" w:rsidRDefault="00A32DC0" w:rsidP="00A32DC0">
      <w:pPr>
        <w:pStyle w:val="Akapitzlist"/>
        <w:tabs>
          <w:tab w:val="left" w:pos="1560"/>
        </w:tabs>
        <w:spacing w:after="0" w:line="240" w:lineRule="auto"/>
        <w:ind w:left="170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>
        <w:rPr>
          <w:rFonts w:ascii="Arial" w:eastAsia="Times New Roman" w:hAnsi="Arial" w:cs="Arial"/>
          <w:sz w:val="20"/>
          <w:szCs w:val="20"/>
          <w:lang w:eastAsia="pl-PL"/>
        </w:rPr>
        <w:t>c</w:t>
      </w:r>
      <w:proofErr w:type="gramEnd"/>
      <w:r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="004A0FDE" w:rsidRPr="002818AD">
        <w:rPr>
          <w:rFonts w:ascii="Arial" w:eastAsia="Times New Roman" w:hAnsi="Arial" w:cs="Arial"/>
          <w:bCs/>
          <w:sz w:val="20"/>
          <w:szCs w:val="20"/>
          <w:lang w:eastAsia="pl-PL"/>
        </w:rPr>
        <w:t>instrukcję obsługi w języku polskim</w:t>
      </w:r>
      <w:r w:rsidR="004A0FDE" w:rsidRPr="004A0FD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FC6FD8" w:rsidRPr="004A0FDE" w:rsidRDefault="00FC6FD8" w:rsidP="00916259">
      <w:pPr>
        <w:spacing w:after="0" w:line="240" w:lineRule="auto"/>
        <w:ind w:left="14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A0FDE" w:rsidRDefault="003260F9" w:rsidP="00E05F81">
      <w:pPr>
        <w:pStyle w:val="Akapitzlist"/>
        <w:numPr>
          <w:ilvl w:val="0"/>
          <w:numId w:val="17"/>
        </w:numPr>
        <w:spacing w:after="0" w:line="240" w:lineRule="auto"/>
        <w:ind w:left="567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Wymagane parametry techniczne </w:t>
      </w:r>
      <w:r w:rsidR="004A0FDE" w:rsidRPr="00CA63D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dla </w:t>
      </w:r>
      <w:proofErr w:type="spellStart"/>
      <w:r w:rsidR="004A0FDE" w:rsidRPr="00CA63D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najaśnic</w:t>
      </w:r>
      <w:proofErr w:type="spellEnd"/>
      <w:r w:rsidR="004A0FDE" w:rsidRPr="00CA63D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z zasilaniem hybrydowym</w:t>
      </w:r>
    </w:p>
    <w:p w:rsidR="003260F9" w:rsidRPr="004A0FDE" w:rsidRDefault="003260F9" w:rsidP="003260F9">
      <w:pPr>
        <w:pStyle w:val="Akapitzlist"/>
        <w:spacing w:after="0" w:line="240" w:lineRule="auto"/>
        <w:ind w:left="567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383754" w:rsidRPr="00383754" w:rsidRDefault="004A0FDE" w:rsidP="00A32DC0">
      <w:pPr>
        <w:pStyle w:val="Akapitzlist"/>
        <w:numPr>
          <w:ilvl w:val="0"/>
          <w:numId w:val="18"/>
        </w:numPr>
        <w:tabs>
          <w:tab w:val="left" w:pos="993"/>
        </w:tabs>
        <w:spacing w:after="0" w:line="240" w:lineRule="auto"/>
        <w:ind w:hanging="1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83754">
        <w:rPr>
          <w:rFonts w:ascii="Arial" w:eastAsia="Times New Roman" w:hAnsi="Arial" w:cs="Arial"/>
          <w:sz w:val="20"/>
          <w:szCs w:val="20"/>
          <w:lang w:eastAsia="pl-PL"/>
        </w:rPr>
        <w:t xml:space="preserve">Całkowita ilość światła emitowanego przez źródło światła – </w:t>
      </w:r>
      <w:r w:rsidRPr="0038375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min. 100.000 lm</w:t>
      </w:r>
    </w:p>
    <w:p w:rsidR="00383754" w:rsidRDefault="004A0FDE" w:rsidP="00A32DC0">
      <w:pPr>
        <w:pStyle w:val="Akapitzlist"/>
        <w:numPr>
          <w:ilvl w:val="0"/>
          <w:numId w:val="18"/>
        </w:numPr>
        <w:tabs>
          <w:tab w:val="left" w:pos="993"/>
        </w:tabs>
        <w:spacing w:after="0" w:line="240" w:lineRule="auto"/>
        <w:ind w:hanging="1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83754">
        <w:rPr>
          <w:rFonts w:ascii="Arial" w:eastAsia="Times New Roman" w:hAnsi="Arial" w:cs="Arial"/>
          <w:sz w:val="20"/>
          <w:szCs w:val="20"/>
          <w:lang w:eastAsia="pl-PL"/>
        </w:rPr>
        <w:t xml:space="preserve">Stopień ochrony IP – </w:t>
      </w:r>
      <w:r w:rsidRPr="0038375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min. IP67</w:t>
      </w:r>
      <w:r w:rsidRPr="00383754">
        <w:rPr>
          <w:rFonts w:ascii="Arial" w:eastAsia="Times New Roman" w:hAnsi="Arial" w:cs="Arial"/>
          <w:sz w:val="20"/>
          <w:szCs w:val="20"/>
          <w:lang w:eastAsia="pl-PL"/>
        </w:rPr>
        <w:t xml:space="preserve"> zgodnie z PN-EN 60529:2003 lub równoważną</w:t>
      </w:r>
    </w:p>
    <w:p w:rsidR="00383754" w:rsidRPr="00383754" w:rsidRDefault="004A0FDE" w:rsidP="00A32DC0">
      <w:pPr>
        <w:pStyle w:val="Akapitzlist"/>
        <w:numPr>
          <w:ilvl w:val="0"/>
          <w:numId w:val="18"/>
        </w:numPr>
        <w:tabs>
          <w:tab w:val="left" w:pos="993"/>
        </w:tabs>
        <w:spacing w:after="0" w:line="240" w:lineRule="auto"/>
        <w:ind w:hanging="1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83754">
        <w:rPr>
          <w:rFonts w:ascii="Arial" w:eastAsia="Times New Roman" w:hAnsi="Arial" w:cs="Arial"/>
          <w:sz w:val="20"/>
          <w:szCs w:val="20"/>
          <w:lang w:eastAsia="pl-PL"/>
        </w:rPr>
        <w:t xml:space="preserve">Zakres temperatury pracy: od </w:t>
      </w:r>
      <w:r w:rsidRPr="0038375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-20°C do +40°C</w:t>
      </w:r>
    </w:p>
    <w:p w:rsidR="00383754" w:rsidRDefault="004A0FDE" w:rsidP="00A32DC0">
      <w:pPr>
        <w:pStyle w:val="Akapitzlist"/>
        <w:numPr>
          <w:ilvl w:val="0"/>
          <w:numId w:val="18"/>
        </w:numPr>
        <w:tabs>
          <w:tab w:val="left" w:pos="993"/>
        </w:tabs>
        <w:spacing w:after="0" w:line="240" w:lineRule="auto"/>
        <w:ind w:hanging="1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83754">
        <w:rPr>
          <w:rFonts w:ascii="Arial" w:eastAsia="Times New Roman" w:hAnsi="Arial" w:cs="Arial"/>
          <w:sz w:val="20"/>
          <w:szCs w:val="20"/>
          <w:lang w:eastAsia="pl-PL"/>
        </w:rPr>
        <w:t xml:space="preserve">Zasilanie: </w:t>
      </w:r>
      <w:r w:rsidRPr="0038375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sieciowe 230V, akumulatorowe oraz hybrydowe</w:t>
      </w:r>
      <w:r w:rsidRPr="00383754">
        <w:rPr>
          <w:rFonts w:ascii="Arial" w:eastAsia="Times New Roman" w:hAnsi="Arial" w:cs="Arial"/>
          <w:sz w:val="20"/>
          <w:szCs w:val="20"/>
          <w:lang w:eastAsia="pl-PL"/>
        </w:rPr>
        <w:t xml:space="preserve"> (umożliwiające doładowywanie akumulatora w trakcie pracy)</w:t>
      </w:r>
    </w:p>
    <w:p w:rsidR="00383754" w:rsidRDefault="004A0FDE" w:rsidP="00A32DC0">
      <w:pPr>
        <w:pStyle w:val="Akapitzlist"/>
        <w:numPr>
          <w:ilvl w:val="0"/>
          <w:numId w:val="18"/>
        </w:numPr>
        <w:tabs>
          <w:tab w:val="left" w:pos="993"/>
        </w:tabs>
        <w:spacing w:after="0" w:line="240" w:lineRule="auto"/>
        <w:ind w:hanging="1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83754">
        <w:rPr>
          <w:rFonts w:ascii="Arial" w:eastAsia="Times New Roman" w:hAnsi="Arial" w:cs="Arial"/>
          <w:sz w:val="20"/>
          <w:szCs w:val="20"/>
          <w:lang w:eastAsia="pl-PL"/>
        </w:rPr>
        <w:t xml:space="preserve">Czas pracy na zasilaniu akumulatorowym: od </w:t>
      </w:r>
      <w:r w:rsidRPr="0038375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2,5 h do 40 h</w:t>
      </w:r>
      <w:r w:rsidRPr="00383754">
        <w:rPr>
          <w:rFonts w:ascii="Arial" w:eastAsia="Times New Roman" w:hAnsi="Arial" w:cs="Arial"/>
          <w:sz w:val="20"/>
          <w:szCs w:val="20"/>
          <w:lang w:eastAsia="pl-PL"/>
        </w:rPr>
        <w:t xml:space="preserve"> (w zależności od trybu pracy)</w:t>
      </w:r>
    </w:p>
    <w:p w:rsidR="00383754" w:rsidRPr="00383754" w:rsidRDefault="004A0FDE" w:rsidP="00A32DC0">
      <w:pPr>
        <w:pStyle w:val="Akapitzlist"/>
        <w:numPr>
          <w:ilvl w:val="0"/>
          <w:numId w:val="18"/>
        </w:numPr>
        <w:tabs>
          <w:tab w:val="left" w:pos="993"/>
        </w:tabs>
        <w:spacing w:after="0" w:line="240" w:lineRule="auto"/>
        <w:ind w:hanging="1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83754">
        <w:rPr>
          <w:rFonts w:ascii="Arial" w:eastAsia="Times New Roman" w:hAnsi="Arial" w:cs="Arial"/>
          <w:sz w:val="20"/>
          <w:szCs w:val="20"/>
          <w:lang w:eastAsia="pl-PL"/>
        </w:rPr>
        <w:t xml:space="preserve">Czas ładowania akumulatora – maksymalnie </w:t>
      </w:r>
      <w:r w:rsidRPr="0038375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 h</w:t>
      </w:r>
    </w:p>
    <w:p w:rsidR="004A0FDE" w:rsidRPr="00A32DC0" w:rsidRDefault="004A0FDE" w:rsidP="00A32DC0">
      <w:pPr>
        <w:pStyle w:val="Akapitzlist"/>
        <w:numPr>
          <w:ilvl w:val="0"/>
          <w:numId w:val="18"/>
        </w:numPr>
        <w:tabs>
          <w:tab w:val="left" w:pos="993"/>
        </w:tabs>
        <w:spacing w:after="0" w:line="240" w:lineRule="auto"/>
        <w:ind w:hanging="1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83754">
        <w:rPr>
          <w:rFonts w:ascii="Arial" w:eastAsia="Times New Roman" w:hAnsi="Arial" w:cs="Arial"/>
          <w:sz w:val="20"/>
          <w:szCs w:val="20"/>
          <w:lang w:eastAsia="pl-PL"/>
        </w:rPr>
        <w:t xml:space="preserve">Pojemność akumulatora – </w:t>
      </w:r>
      <w:r w:rsidRPr="0038375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minimum 1500 </w:t>
      </w:r>
      <w:proofErr w:type="spellStart"/>
      <w:r w:rsidRPr="0038375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Wh</w:t>
      </w:r>
      <w:proofErr w:type="spellEnd"/>
    </w:p>
    <w:p w:rsidR="004A0FDE" w:rsidRPr="00A32DC0" w:rsidRDefault="004A0FDE" w:rsidP="00A32DC0">
      <w:pPr>
        <w:pStyle w:val="Akapitzlist"/>
        <w:numPr>
          <w:ilvl w:val="0"/>
          <w:numId w:val="18"/>
        </w:numPr>
        <w:tabs>
          <w:tab w:val="left" w:pos="993"/>
        </w:tabs>
        <w:spacing w:after="0" w:line="240" w:lineRule="auto"/>
        <w:ind w:hanging="1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2DC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Wyposażenie </w:t>
      </w:r>
      <w:proofErr w:type="spellStart"/>
      <w:r w:rsidRPr="00A32DC0">
        <w:rPr>
          <w:rFonts w:ascii="Arial" w:eastAsia="Times New Roman" w:hAnsi="Arial" w:cs="Arial"/>
          <w:bCs/>
          <w:sz w:val="20"/>
          <w:szCs w:val="20"/>
          <w:lang w:eastAsia="pl-PL"/>
        </w:rPr>
        <w:t>najaśnicy</w:t>
      </w:r>
      <w:proofErr w:type="spellEnd"/>
      <w:r w:rsidRPr="00A32DC0">
        <w:rPr>
          <w:rFonts w:ascii="Arial" w:eastAsia="Times New Roman" w:hAnsi="Arial" w:cs="Arial"/>
          <w:bCs/>
          <w:sz w:val="20"/>
          <w:szCs w:val="20"/>
          <w:lang w:eastAsia="pl-PL"/>
        </w:rPr>
        <w:t>:</w:t>
      </w:r>
    </w:p>
    <w:p w:rsidR="004A0FDE" w:rsidRPr="00A32DC0" w:rsidRDefault="004A0FDE" w:rsidP="00A32DC0">
      <w:pPr>
        <w:pStyle w:val="Akapitzlist"/>
        <w:numPr>
          <w:ilvl w:val="0"/>
          <w:numId w:val="6"/>
        </w:numPr>
        <w:spacing w:after="0" w:line="240" w:lineRule="auto"/>
        <w:ind w:firstLine="41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 w:rsidRPr="00A32DC0">
        <w:rPr>
          <w:rFonts w:ascii="Arial" w:eastAsia="Times New Roman" w:hAnsi="Arial" w:cs="Arial"/>
          <w:sz w:val="20"/>
          <w:szCs w:val="20"/>
          <w:lang w:eastAsia="pl-PL"/>
        </w:rPr>
        <w:t>lampa</w:t>
      </w:r>
      <w:proofErr w:type="gramEnd"/>
      <w:r w:rsidRPr="00A32DC0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4A0FDE" w:rsidRPr="004A0FDE" w:rsidRDefault="004A0FDE" w:rsidP="00A32DC0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1134" w:firstLine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 w:rsidRPr="004A0FDE">
        <w:rPr>
          <w:rFonts w:ascii="Arial" w:eastAsia="Times New Roman" w:hAnsi="Arial" w:cs="Arial"/>
          <w:sz w:val="20"/>
          <w:szCs w:val="20"/>
          <w:lang w:eastAsia="pl-PL"/>
        </w:rPr>
        <w:t>torba</w:t>
      </w:r>
      <w:proofErr w:type="gramEnd"/>
      <w:r w:rsidRPr="004A0FDE">
        <w:rPr>
          <w:rFonts w:ascii="Arial" w:eastAsia="Times New Roman" w:hAnsi="Arial" w:cs="Arial"/>
          <w:sz w:val="20"/>
          <w:szCs w:val="20"/>
          <w:lang w:eastAsia="pl-PL"/>
        </w:rPr>
        <w:t xml:space="preserve"> transportowa na lampę,</w:t>
      </w:r>
    </w:p>
    <w:p w:rsidR="004A0FDE" w:rsidRPr="004A0FDE" w:rsidRDefault="004A0FDE" w:rsidP="00A32DC0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1134" w:firstLine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 w:rsidRPr="004A0FDE">
        <w:rPr>
          <w:rFonts w:ascii="Arial" w:eastAsia="Times New Roman" w:hAnsi="Arial" w:cs="Arial"/>
          <w:sz w:val="20"/>
          <w:szCs w:val="20"/>
          <w:lang w:eastAsia="pl-PL"/>
        </w:rPr>
        <w:t>statyw</w:t>
      </w:r>
      <w:proofErr w:type="gramEnd"/>
      <w:r w:rsidRPr="004A0FDE">
        <w:rPr>
          <w:rFonts w:ascii="Arial" w:eastAsia="Times New Roman" w:hAnsi="Arial" w:cs="Arial"/>
          <w:sz w:val="20"/>
          <w:szCs w:val="20"/>
          <w:lang w:eastAsia="pl-PL"/>
        </w:rPr>
        <w:t xml:space="preserve"> wraz z pokrowcem,</w:t>
      </w:r>
    </w:p>
    <w:p w:rsidR="004A0FDE" w:rsidRPr="004A0FDE" w:rsidRDefault="004A0FDE" w:rsidP="00A32DC0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1134" w:firstLine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 w:rsidRPr="004A0FDE">
        <w:rPr>
          <w:rFonts w:ascii="Arial" w:eastAsia="Times New Roman" w:hAnsi="Arial" w:cs="Arial"/>
          <w:sz w:val="20"/>
          <w:szCs w:val="20"/>
          <w:lang w:eastAsia="pl-PL"/>
        </w:rPr>
        <w:t>akumulator</w:t>
      </w:r>
      <w:proofErr w:type="gramEnd"/>
      <w:r w:rsidRPr="004A0FDE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4A0FDE" w:rsidRDefault="00A32DC0" w:rsidP="00A32DC0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1134" w:firstLine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>
        <w:rPr>
          <w:rFonts w:ascii="Arial" w:eastAsia="Times New Roman" w:hAnsi="Arial" w:cs="Arial"/>
          <w:sz w:val="20"/>
          <w:szCs w:val="20"/>
          <w:lang w:eastAsia="pl-PL"/>
        </w:rPr>
        <w:t>ładowarka</w:t>
      </w:r>
      <w:proofErr w:type="gramEnd"/>
      <w:r>
        <w:rPr>
          <w:rFonts w:ascii="Arial" w:eastAsia="Times New Roman" w:hAnsi="Arial" w:cs="Arial"/>
          <w:sz w:val="20"/>
          <w:szCs w:val="20"/>
          <w:lang w:eastAsia="pl-PL"/>
        </w:rPr>
        <w:t xml:space="preserve"> sieciowa,</w:t>
      </w:r>
    </w:p>
    <w:p w:rsidR="004A0FDE" w:rsidRPr="00A32DC0" w:rsidRDefault="004A0FDE" w:rsidP="00A32DC0">
      <w:pPr>
        <w:pStyle w:val="Akapitzlist"/>
        <w:numPr>
          <w:ilvl w:val="0"/>
          <w:numId w:val="18"/>
        </w:numPr>
        <w:tabs>
          <w:tab w:val="left" w:pos="993"/>
        </w:tabs>
        <w:spacing w:after="0" w:line="240" w:lineRule="auto"/>
        <w:ind w:hanging="1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2DC0">
        <w:rPr>
          <w:rFonts w:ascii="Arial" w:eastAsia="Times New Roman" w:hAnsi="Arial" w:cs="Arial"/>
          <w:bCs/>
          <w:sz w:val="20"/>
          <w:szCs w:val="20"/>
          <w:lang w:eastAsia="pl-PL"/>
        </w:rPr>
        <w:t>Pozostałe wymagania:</w:t>
      </w:r>
    </w:p>
    <w:p w:rsidR="004A0FDE" w:rsidRPr="00A32DC0" w:rsidRDefault="00A32DC0" w:rsidP="00DA1435">
      <w:pPr>
        <w:pStyle w:val="Akapitzlist"/>
        <w:numPr>
          <w:ilvl w:val="0"/>
          <w:numId w:val="24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>
        <w:rPr>
          <w:rFonts w:ascii="Arial" w:eastAsia="Times New Roman" w:hAnsi="Arial" w:cs="Arial"/>
          <w:sz w:val="20"/>
          <w:szCs w:val="20"/>
          <w:lang w:eastAsia="pl-PL"/>
        </w:rPr>
        <w:t>l</w:t>
      </w:r>
      <w:r w:rsidR="004A0FDE" w:rsidRPr="00A32DC0">
        <w:rPr>
          <w:rFonts w:ascii="Arial" w:eastAsia="Times New Roman" w:hAnsi="Arial" w:cs="Arial"/>
          <w:sz w:val="20"/>
          <w:szCs w:val="20"/>
          <w:lang w:eastAsia="pl-PL"/>
        </w:rPr>
        <w:t>ampa</w:t>
      </w:r>
      <w:proofErr w:type="gramEnd"/>
      <w:r w:rsidR="004A0FDE" w:rsidRPr="00A32DC0">
        <w:rPr>
          <w:rFonts w:ascii="Arial" w:eastAsia="Times New Roman" w:hAnsi="Arial" w:cs="Arial"/>
          <w:sz w:val="20"/>
          <w:szCs w:val="20"/>
          <w:lang w:eastAsia="pl-PL"/>
        </w:rPr>
        <w:t xml:space="preserve"> powinna być zbudowana z ruchomych paneli umożliwiających sterowanie polem pracy:</w:t>
      </w:r>
    </w:p>
    <w:p w:rsidR="004A0FDE" w:rsidRPr="00A32DC0" w:rsidRDefault="004A0FDE" w:rsidP="00A32DC0">
      <w:pPr>
        <w:pStyle w:val="Akapitzlist"/>
        <w:numPr>
          <w:ilvl w:val="1"/>
          <w:numId w:val="7"/>
        </w:numPr>
        <w:tabs>
          <w:tab w:val="clear" w:pos="1440"/>
          <w:tab w:val="num" w:pos="1701"/>
        </w:tabs>
        <w:spacing w:after="0" w:line="240" w:lineRule="auto"/>
        <w:ind w:hanging="2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 w:rsidRPr="00A32DC0">
        <w:rPr>
          <w:rFonts w:ascii="Arial" w:eastAsia="Times New Roman" w:hAnsi="Arial" w:cs="Arial"/>
          <w:sz w:val="20"/>
          <w:szCs w:val="20"/>
          <w:lang w:eastAsia="pl-PL"/>
        </w:rPr>
        <w:t>poziomo</w:t>
      </w:r>
      <w:proofErr w:type="gramEnd"/>
      <w:r w:rsidRPr="00A32DC0">
        <w:rPr>
          <w:rFonts w:ascii="Arial" w:eastAsia="Times New Roman" w:hAnsi="Arial" w:cs="Arial"/>
          <w:sz w:val="20"/>
          <w:szCs w:val="20"/>
          <w:lang w:eastAsia="pl-PL"/>
        </w:rPr>
        <w:t xml:space="preserve"> w zakresie </w:t>
      </w:r>
      <w:r w:rsidRPr="00A32DC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180°–360°</w:t>
      </w:r>
      <w:r w:rsidRPr="00A32DC0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4A0FDE" w:rsidRPr="004A0FDE" w:rsidRDefault="004A0FDE" w:rsidP="00A32DC0">
      <w:pPr>
        <w:numPr>
          <w:ilvl w:val="1"/>
          <w:numId w:val="7"/>
        </w:numPr>
        <w:tabs>
          <w:tab w:val="clear" w:pos="1440"/>
          <w:tab w:val="num" w:pos="1701"/>
        </w:tabs>
        <w:spacing w:after="0" w:line="240" w:lineRule="auto"/>
        <w:ind w:hanging="2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 w:rsidRPr="004A0FDE">
        <w:rPr>
          <w:rFonts w:ascii="Arial" w:eastAsia="Times New Roman" w:hAnsi="Arial" w:cs="Arial"/>
          <w:sz w:val="20"/>
          <w:szCs w:val="20"/>
          <w:lang w:eastAsia="pl-PL"/>
        </w:rPr>
        <w:t>pionowo</w:t>
      </w:r>
      <w:proofErr w:type="gramEnd"/>
      <w:r w:rsidRPr="004A0FDE">
        <w:rPr>
          <w:rFonts w:ascii="Arial" w:eastAsia="Times New Roman" w:hAnsi="Arial" w:cs="Arial"/>
          <w:sz w:val="20"/>
          <w:szCs w:val="20"/>
          <w:lang w:eastAsia="pl-PL"/>
        </w:rPr>
        <w:t xml:space="preserve"> (pochylenie każdego panelu) w zakresie </w:t>
      </w:r>
      <w:r w:rsidRPr="004A0FD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60°–90°</w:t>
      </w:r>
      <w:r w:rsidRPr="004A0FD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4A0FDE" w:rsidRDefault="00DA1435" w:rsidP="00DA1435">
      <w:pPr>
        <w:pStyle w:val="Akapitzlist"/>
        <w:numPr>
          <w:ilvl w:val="0"/>
          <w:numId w:val="24"/>
        </w:numPr>
        <w:spacing w:after="0" w:line="240" w:lineRule="auto"/>
        <w:ind w:left="1418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>
        <w:rPr>
          <w:rFonts w:ascii="Arial" w:eastAsia="Times New Roman" w:hAnsi="Arial" w:cs="Arial"/>
          <w:sz w:val="20"/>
          <w:szCs w:val="20"/>
          <w:lang w:eastAsia="pl-PL"/>
        </w:rPr>
        <w:t>k</w:t>
      </w:r>
      <w:r w:rsidR="004A0FDE" w:rsidRPr="00DA1435">
        <w:rPr>
          <w:rFonts w:ascii="Arial" w:eastAsia="Times New Roman" w:hAnsi="Arial" w:cs="Arial"/>
          <w:sz w:val="20"/>
          <w:szCs w:val="20"/>
          <w:lang w:eastAsia="pl-PL"/>
        </w:rPr>
        <w:t>onstrukcja</w:t>
      </w:r>
      <w:proofErr w:type="gramEnd"/>
      <w:r w:rsidR="004A0FDE" w:rsidRPr="00DA143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proofErr w:type="spellStart"/>
      <w:r w:rsidR="004A0FDE" w:rsidRPr="00DA1435">
        <w:rPr>
          <w:rFonts w:ascii="Arial" w:eastAsia="Times New Roman" w:hAnsi="Arial" w:cs="Arial"/>
          <w:sz w:val="20"/>
          <w:szCs w:val="20"/>
          <w:lang w:eastAsia="pl-PL"/>
        </w:rPr>
        <w:t>najaśnicy</w:t>
      </w:r>
      <w:proofErr w:type="spellEnd"/>
      <w:r w:rsidR="004A0FDE" w:rsidRPr="00DA1435">
        <w:rPr>
          <w:rFonts w:ascii="Arial" w:eastAsia="Times New Roman" w:hAnsi="Arial" w:cs="Arial"/>
          <w:sz w:val="20"/>
          <w:szCs w:val="20"/>
          <w:lang w:eastAsia="pl-PL"/>
        </w:rPr>
        <w:t xml:space="preserve"> powinna umożliwiać </w:t>
      </w:r>
      <w:r w:rsidR="004A0FDE" w:rsidRPr="00DA143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użytkowanie lampy bez statywu</w:t>
      </w:r>
      <w:r w:rsidR="004A0FDE" w:rsidRPr="00DA1435">
        <w:rPr>
          <w:rFonts w:ascii="Arial" w:eastAsia="Times New Roman" w:hAnsi="Arial" w:cs="Arial"/>
          <w:sz w:val="20"/>
          <w:szCs w:val="20"/>
          <w:lang w:eastAsia="pl-PL"/>
        </w:rPr>
        <w:t>, bezpośrednio na podłożu.</w:t>
      </w:r>
    </w:p>
    <w:p w:rsidR="00FC6FD8" w:rsidRPr="004A0FDE" w:rsidRDefault="00FC6FD8" w:rsidP="009827C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260F9" w:rsidRPr="00872BD0" w:rsidRDefault="00DA1435" w:rsidP="00872BD0">
      <w:pPr>
        <w:pStyle w:val="Akapitzlist"/>
        <w:numPr>
          <w:ilvl w:val="0"/>
          <w:numId w:val="17"/>
        </w:numPr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Parametry urządzenia </w:t>
      </w:r>
      <w:r w:rsidR="005B67AC" w:rsidRPr="00FC6FD8">
        <w:rPr>
          <w:rFonts w:ascii="Arial" w:eastAsia="Times New Roman" w:hAnsi="Arial" w:cs="Arial"/>
          <w:b/>
          <w:sz w:val="20"/>
          <w:szCs w:val="20"/>
          <w:lang w:eastAsia="pl-PL"/>
        </w:rPr>
        <w:t>do magazynowania energii elektrycznej</w:t>
      </w:r>
    </w:p>
    <w:p w:rsidR="00872BD0" w:rsidRDefault="00872BD0" w:rsidP="00872BD0">
      <w:pPr>
        <w:pStyle w:val="Akapitzlist"/>
        <w:spacing w:after="0" w:line="240" w:lineRule="auto"/>
        <w:ind w:left="99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72BD0" w:rsidRDefault="00872BD0" w:rsidP="00872BD0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 w:rsidRPr="00872BD0">
        <w:rPr>
          <w:rFonts w:ascii="Arial" w:eastAsia="Times New Roman" w:hAnsi="Arial" w:cs="Arial"/>
          <w:sz w:val="20"/>
          <w:szCs w:val="20"/>
          <w:lang w:eastAsia="pl-PL"/>
        </w:rPr>
        <w:t>pojemność</w:t>
      </w:r>
      <w:proofErr w:type="gramEnd"/>
      <w:r w:rsidRPr="00872BD0">
        <w:rPr>
          <w:rFonts w:ascii="Arial" w:eastAsia="Times New Roman" w:hAnsi="Arial" w:cs="Arial"/>
          <w:sz w:val="20"/>
          <w:szCs w:val="20"/>
          <w:lang w:eastAsia="pl-PL"/>
        </w:rPr>
        <w:t xml:space="preserve"> akumulatora w Ah – min. 30.000 Ah,</w:t>
      </w:r>
    </w:p>
    <w:p w:rsidR="005B67AC" w:rsidRPr="00FC6FD8" w:rsidRDefault="005B67AC" w:rsidP="00E05F81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 w:rsidRPr="00FC6FD8">
        <w:rPr>
          <w:rFonts w:ascii="Arial" w:eastAsia="Times New Roman" w:hAnsi="Arial" w:cs="Arial"/>
          <w:sz w:val="20"/>
          <w:szCs w:val="20"/>
          <w:lang w:eastAsia="pl-PL"/>
        </w:rPr>
        <w:t>maksymalna</w:t>
      </w:r>
      <w:proofErr w:type="gramEnd"/>
      <w:r w:rsidRPr="00FC6FD8">
        <w:rPr>
          <w:rFonts w:ascii="Arial" w:eastAsia="Times New Roman" w:hAnsi="Arial" w:cs="Arial"/>
          <w:sz w:val="20"/>
          <w:szCs w:val="20"/>
          <w:lang w:eastAsia="pl-PL"/>
        </w:rPr>
        <w:t xml:space="preserve"> moc – min. 2.200 W,</w:t>
      </w:r>
    </w:p>
    <w:p w:rsidR="00FC6FD8" w:rsidRPr="00FC6FD8" w:rsidRDefault="005B67AC" w:rsidP="00E05F81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C6FD8">
        <w:rPr>
          <w:rFonts w:ascii="Arial" w:eastAsia="Times New Roman" w:hAnsi="Arial" w:cs="Arial"/>
          <w:sz w:val="20"/>
          <w:szCs w:val="20"/>
          <w:lang w:eastAsia="pl-PL"/>
        </w:rPr>
        <w:t>maksymalna moc chwilowa – min. 4.400 W,</w:t>
      </w:r>
    </w:p>
    <w:p w:rsidR="005B67AC" w:rsidRPr="00FC6FD8" w:rsidRDefault="005B67AC" w:rsidP="00E05F81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C6FD8">
        <w:rPr>
          <w:rFonts w:ascii="Arial" w:eastAsia="Times New Roman" w:hAnsi="Arial" w:cs="Arial"/>
          <w:sz w:val="20"/>
          <w:szCs w:val="20"/>
          <w:lang w:eastAsia="pl-PL"/>
        </w:rPr>
        <w:t>czas ładowania – maksymalnie 3 h,</w:t>
      </w:r>
    </w:p>
    <w:p w:rsidR="005B67AC" w:rsidRPr="00FC6FD8" w:rsidRDefault="005B67AC" w:rsidP="00E05F81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C6FD8">
        <w:rPr>
          <w:rFonts w:ascii="Arial" w:eastAsia="Times New Roman" w:hAnsi="Arial" w:cs="Arial"/>
          <w:sz w:val="20"/>
          <w:szCs w:val="20"/>
          <w:lang w:eastAsia="pl-PL"/>
        </w:rPr>
        <w:t>temperatura pracy – min. -10oC do +40oC,</w:t>
      </w:r>
    </w:p>
    <w:p w:rsidR="005B67AC" w:rsidRPr="00FC6FD8" w:rsidRDefault="005B67AC" w:rsidP="00E05F81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C6FD8">
        <w:rPr>
          <w:rFonts w:ascii="Arial" w:eastAsia="Times New Roman" w:hAnsi="Arial" w:cs="Arial"/>
          <w:sz w:val="20"/>
          <w:szCs w:val="20"/>
          <w:lang w:eastAsia="pl-PL"/>
        </w:rPr>
        <w:t>gniazdo 230V – min. 2,</w:t>
      </w:r>
    </w:p>
    <w:p w:rsidR="005B67AC" w:rsidRPr="00FC6FD8" w:rsidRDefault="005B67AC" w:rsidP="00E05F81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C6FD8">
        <w:rPr>
          <w:rFonts w:ascii="Arial" w:eastAsia="Times New Roman" w:hAnsi="Arial" w:cs="Arial"/>
          <w:sz w:val="20"/>
          <w:szCs w:val="20"/>
          <w:lang w:eastAsia="pl-PL"/>
        </w:rPr>
        <w:lastRenderedPageBreak/>
        <w:t>gniazdo USB typ A – min. 2,</w:t>
      </w:r>
    </w:p>
    <w:p w:rsidR="005B67AC" w:rsidRPr="00FC6FD8" w:rsidRDefault="005B67AC" w:rsidP="00E05F81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C6FD8">
        <w:rPr>
          <w:rFonts w:ascii="Arial" w:eastAsia="Times New Roman" w:hAnsi="Arial" w:cs="Arial"/>
          <w:sz w:val="20"/>
          <w:szCs w:val="20"/>
          <w:lang w:eastAsia="pl-PL"/>
        </w:rPr>
        <w:t>gniazdo USB typ C – min. 2,</w:t>
      </w:r>
    </w:p>
    <w:p w:rsidR="005B67AC" w:rsidRPr="00FC6FD8" w:rsidRDefault="005B67AC" w:rsidP="00E05F81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C6FD8">
        <w:rPr>
          <w:rFonts w:ascii="Arial" w:eastAsia="Times New Roman" w:hAnsi="Arial" w:cs="Arial"/>
          <w:sz w:val="20"/>
          <w:szCs w:val="20"/>
          <w:lang w:eastAsia="pl-PL"/>
        </w:rPr>
        <w:t xml:space="preserve">gniazdo 12V tzw. </w:t>
      </w:r>
      <w:proofErr w:type="spellStart"/>
      <w:r w:rsidRPr="00FC6FD8">
        <w:rPr>
          <w:rFonts w:ascii="Arial" w:eastAsia="Times New Roman" w:hAnsi="Arial" w:cs="Arial"/>
          <w:sz w:val="20"/>
          <w:szCs w:val="20"/>
          <w:lang w:eastAsia="pl-PL"/>
        </w:rPr>
        <w:t>zapalniczkowe</w:t>
      </w:r>
      <w:proofErr w:type="spellEnd"/>
      <w:r w:rsidRPr="00FC6FD8">
        <w:rPr>
          <w:rFonts w:ascii="Arial" w:eastAsia="Times New Roman" w:hAnsi="Arial" w:cs="Arial"/>
          <w:sz w:val="20"/>
          <w:szCs w:val="20"/>
          <w:lang w:eastAsia="pl-PL"/>
        </w:rPr>
        <w:t xml:space="preserve"> – min. 1,</w:t>
      </w:r>
    </w:p>
    <w:p w:rsidR="00296968" w:rsidRDefault="00872BD0" w:rsidP="00916259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>
        <w:rPr>
          <w:rFonts w:ascii="Arial" w:eastAsia="Times New Roman" w:hAnsi="Arial" w:cs="Arial"/>
          <w:sz w:val="20"/>
          <w:szCs w:val="20"/>
          <w:lang w:eastAsia="pl-PL"/>
        </w:rPr>
        <w:t>napięcie</w:t>
      </w:r>
      <w:proofErr w:type="gramEnd"/>
      <w:r>
        <w:rPr>
          <w:rFonts w:ascii="Arial" w:eastAsia="Times New Roman" w:hAnsi="Arial" w:cs="Arial"/>
          <w:sz w:val="20"/>
          <w:szCs w:val="20"/>
          <w:lang w:eastAsia="pl-PL"/>
        </w:rPr>
        <w:t xml:space="preserve"> akumulatora – 51,2 V,</w:t>
      </w:r>
    </w:p>
    <w:p w:rsidR="00872BD0" w:rsidRDefault="00872BD0" w:rsidP="00916259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5B67AC" w:rsidRPr="00872BD0">
        <w:rPr>
          <w:rFonts w:ascii="Arial" w:eastAsia="Times New Roman" w:hAnsi="Arial" w:cs="Arial"/>
          <w:sz w:val="20"/>
          <w:szCs w:val="20"/>
          <w:lang w:eastAsia="pl-PL"/>
        </w:rPr>
        <w:t>ozostałe</w:t>
      </w:r>
      <w:proofErr w:type="gramEnd"/>
      <w:r w:rsidR="005B67AC" w:rsidRPr="00872BD0">
        <w:rPr>
          <w:rFonts w:ascii="Arial" w:eastAsia="Times New Roman" w:hAnsi="Arial" w:cs="Arial"/>
          <w:sz w:val="20"/>
          <w:szCs w:val="20"/>
          <w:lang w:eastAsia="pl-PL"/>
        </w:rPr>
        <w:t xml:space="preserve"> parametry: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872BD0" w:rsidRDefault="00872BD0" w:rsidP="00872BD0">
      <w:pPr>
        <w:pStyle w:val="Akapitzlist"/>
        <w:numPr>
          <w:ilvl w:val="2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m</w:t>
      </w:r>
      <w:r w:rsidR="005B67AC" w:rsidRPr="00872BD0">
        <w:rPr>
          <w:rFonts w:ascii="Arial" w:eastAsia="Times New Roman" w:hAnsi="Arial" w:cs="Arial"/>
          <w:sz w:val="20"/>
          <w:szCs w:val="20"/>
          <w:lang w:eastAsia="pl-PL"/>
        </w:rPr>
        <w:t xml:space="preserve">ożliwość pracy </w:t>
      </w:r>
      <w:proofErr w:type="gramStart"/>
      <w:r w:rsidR="005B67AC" w:rsidRPr="00872BD0">
        <w:rPr>
          <w:rFonts w:ascii="Arial" w:eastAsia="Times New Roman" w:hAnsi="Arial" w:cs="Arial"/>
          <w:sz w:val="20"/>
          <w:szCs w:val="20"/>
          <w:lang w:eastAsia="pl-PL"/>
        </w:rPr>
        <w:t>urządzenia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jako</w:t>
      </w:r>
      <w:proofErr w:type="gramEnd"/>
      <w:r>
        <w:rPr>
          <w:rFonts w:ascii="Arial" w:eastAsia="Times New Roman" w:hAnsi="Arial" w:cs="Arial"/>
          <w:sz w:val="20"/>
          <w:szCs w:val="20"/>
          <w:lang w:eastAsia="pl-PL"/>
        </w:rPr>
        <w:t xml:space="preserve"> UPS,</w:t>
      </w:r>
    </w:p>
    <w:p w:rsidR="005B67AC" w:rsidRDefault="00872BD0" w:rsidP="00872BD0">
      <w:pPr>
        <w:pStyle w:val="Akapitzlist"/>
        <w:numPr>
          <w:ilvl w:val="2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>
        <w:rPr>
          <w:rFonts w:ascii="Arial" w:eastAsia="Times New Roman" w:hAnsi="Arial" w:cs="Arial"/>
          <w:sz w:val="20"/>
          <w:szCs w:val="20"/>
          <w:lang w:eastAsia="pl-PL"/>
        </w:rPr>
        <w:t>m</w:t>
      </w:r>
      <w:r w:rsidR="005B67AC" w:rsidRPr="00872BD0">
        <w:rPr>
          <w:rFonts w:ascii="Arial" w:eastAsia="Times New Roman" w:hAnsi="Arial" w:cs="Arial"/>
          <w:sz w:val="20"/>
          <w:szCs w:val="20"/>
          <w:lang w:eastAsia="pl-PL"/>
        </w:rPr>
        <w:t>o</w:t>
      </w:r>
      <w:r>
        <w:rPr>
          <w:rFonts w:ascii="Arial" w:eastAsia="Times New Roman" w:hAnsi="Arial" w:cs="Arial"/>
          <w:sz w:val="20"/>
          <w:szCs w:val="20"/>
          <w:lang w:eastAsia="pl-PL"/>
        </w:rPr>
        <w:t>żliwość</w:t>
      </w:r>
      <w:proofErr w:type="gramEnd"/>
      <w:r>
        <w:rPr>
          <w:rFonts w:ascii="Arial" w:eastAsia="Times New Roman" w:hAnsi="Arial" w:cs="Arial"/>
          <w:sz w:val="20"/>
          <w:szCs w:val="20"/>
          <w:lang w:eastAsia="pl-PL"/>
        </w:rPr>
        <w:t xml:space="preserve"> ładowania podczas pracy,</w:t>
      </w:r>
    </w:p>
    <w:p w:rsidR="005B67AC" w:rsidRDefault="005B67AC" w:rsidP="0091625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27940" w:rsidRPr="004A0FDE" w:rsidRDefault="00A27940" w:rsidP="00916259">
      <w:pPr>
        <w:spacing w:after="0" w:line="240" w:lineRule="auto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C6FD8" w:rsidRPr="004A0FDE" w:rsidRDefault="00FC6FD8" w:rsidP="00916259">
      <w:pPr>
        <w:spacing w:after="0" w:line="240" w:lineRule="auto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A4485" w:rsidRPr="004A0FDE" w:rsidRDefault="009827C5" w:rsidP="009162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4A4485" w:rsidRPr="004A0F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5F81" w:rsidRDefault="00E05F81" w:rsidP="003C56F2">
      <w:pPr>
        <w:spacing w:after="0" w:line="240" w:lineRule="auto"/>
      </w:pPr>
      <w:r>
        <w:separator/>
      </w:r>
    </w:p>
  </w:endnote>
  <w:endnote w:type="continuationSeparator" w:id="0">
    <w:p w:rsidR="00E05F81" w:rsidRDefault="00E05F81" w:rsidP="003C5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7C5" w:rsidRDefault="009827C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7C5" w:rsidRDefault="009827C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7C5" w:rsidRDefault="009827C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5F81" w:rsidRDefault="00E05F81" w:rsidP="003C56F2">
      <w:pPr>
        <w:spacing w:after="0" w:line="240" w:lineRule="auto"/>
      </w:pPr>
      <w:r>
        <w:separator/>
      </w:r>
    </w:p>
  </w:footnote>
  <w:footnote w:type="continuationSeparator" w:id="0">
    <w:p w:rsidR="00E05F81" w:rsidRDefault="00E05F81" w:rsidP="003C5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7C5" w:rsidRDefault="009827C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6F2" w:rsidRPr="0064787B" w:rsidRDefault="00872BD0" w:rsidP="003C56F2">
    <w:pPr>
      <w:spacing w:after="0"/>
      <w:jc w:val="right"/>
      <w:rPr>
        <w:rFonts w:ascii="Arial" w:hAnsi="Arial" w:cs="Arial"/>
      </w:rPr>
    </w:pPr>
    <w:r w:rsidRPr="00872BD0">
      <w:rPr>
        <w:rFonts w:ascii="Arial" w:hAnsi="Arial" w:cs="Arial"/>
        <w:iCs/>
        <w:sz w:val="20"/>
        <w:szCs w:val="20"/>
      </w:rPr>
      <w:t>Załącznik nr 4</w:t>
    </w:r>
    <w:r w:rsidR="003C56F2" w:rsidRPr="00872BD0">
      <w:rPr>
        <w:rFonts w:ascii="Arial" w:hAnsi="Arial" w:cs="Arial"/>
        <w:iCs/>
        <w:sz w:val="20"/>
        <w:szCs w:val="20"/>
      </w:rPr>
      <w:t xml:space="preserve"> do SWZ i </w:t>
    </w:r>
    <w:bookmarkStart w:id="1" w:name="_GoBack"/>
    <w:bookmarkEnd w:id="1"/>
    <w:r w:rsidRPr="00872BD0">
      <w:rPr>
        <w:rFonts w:ascii="Arial" w:hAnsi="Arial" w:cs="Arial"/>
        <w:iCs/>
        <w:sz w:val="20"/>
        <w:szCs w:val="20"/>
      </w:rPr>
      <w:t xml:space="preserve">nr 2 do </w:t>
    </w:r>
    <w:r w:rsidR="003C56F2" w:rsidRPr="00872BD0">
      <w:rPr>
        <w:rFonts w:ascii="Arial" w:hAnsi="Arial" w:cs="Arial"/>
        <w:iCs/>
        <w:sz w:val="20"/>
        <w:szCs w:val="20"/>
      </w:rPr>
      <w:t>umowy</w:t>
    </w:r>
  </w:p>
  <w:p w:rsidR="003C56F2" w:rsidRDefault="003C56F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7C5" w:rsidRDefault="009827C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4304F"/>
    <w:multiLevelType w:val="hybridMultilevel"/>
    <w:tmpl w:val="F3BE59A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A92E49"/>
    <w:multiLevelType w:val="hybridMultilevel"/>
    <w:tmpl w:val="DF1859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0305F"/>
    <w:multiLevelType w:val="hybridMultilevel"/>
    <w:tmpl w:val="D610D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A4393"/>
    <w:multiLevelType w:val="multilevel"/>
    <w:tmpl w:val="1E34244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4869C6"/>
    <w:multiLevelType w:val="multilevel"/>
    <w:tmpl w:val="1A98A2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8847B5"/>
    <w:multiLevelType w:val="hybridMultilevel"/>
    <w:tmpl w:val="078CE6B4"/>
    <w:lvl w:ilvl="0" w:tplc="66EAB5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85586D"/>
    <w:multiLevelType w:val="multilevel"/>
    <w:tmpl w:val="EFC86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1620E2"/>
    <w:multiLevelType w:val="multilevel"/>
    <w:tmpl w:val="6016853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375C09"/>
    <w:multiLevelType w:val="hybridMultilevel"/>
    <w:tmpl w:val="0F5C8E1A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9" w15:restartNumberingAfterBreak="0">
    <w:nsid w:val="3865452F"/>
    <w:multiLevelType w:val="hybridMultilevel"/>
    <w:tmpl w:val="C74A165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9BA613A"/>
    <w:multiLevelType w:val="hybridMultilevel"/>
    <w:tmpl w:val="CF1CE916"/>
    <w:lvl w:ilvl="0" w:tplc="A620C9D6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9D2D73"/>
    <w:multiLevelType w:val="multilevel"/>
    <w:tmpl w:val="C6148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5ED5E18"/>
    <w:multiLevelType w:val="hybridMultilevel"/>
    <w:tmpl w:val="95AA2820"/>
    <w:lvl w:ilvl="0" w:tplc="6DEEDF02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80816E4"/>
    <w:multiLevelType w:val="multilevel"/>
    <w:tmpl w:val="CD4452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C45C4A"/>
    <w:multiLevelType w:val="hybridMultilevel"/>
    <w:tmpl w:val="749E3F06"/>
    <w:lvl w:ilvl="0" w:tplc="5B82DDD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9360FF"/>
    <w:multiLevelType w:val="hybridMultilevel"/>
    <w:tmpl w:val="CF4A0058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91398E"/>
    <w:multiLevelType w:val="hybridMultilevel"/>
    <w:tmpl w:val="6292FF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0263B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28329C"/>
    <w:multiLevelType w:val="hybridMultilevel"/>
    <w:tmpl w:val="7444E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354A58"/>
    <w:multiLevelType w:val="multilevel"/>
    <w:tmpl w:val="9530FC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9AC69F6"/>
    <w:multiLevelType w:val="hybridMultilevel"/>
    <w:tmpl w:val="5D5AC67E"/>
    <w:lvl w:ilvl="0" w:tplc="9B28D29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4000DE7"/>
    <w:multiLevelType w:val="hybridMultilevel"/>
    <w:tmpl w:val="61AEE950"/>
    <w:lvl w:ilvl="0" w:tplc="3ED6E9E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B031185"/>
    <w:multiLevelType w:val="multilevel"/>
    <w:tmpl w:val="6016853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CB47498"/>
    <w:multiLevelType w:val="multilevel"/>
    <w:tmpl w:val="631215B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E829C6"/>
    <w:multiLevelType w:val="multilevel"/>
    <w:tmpl w:val="AD3ECE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0"/>
  </w:num>
  <w:num w:numId="3">
    <w:abstractNumId w:val="15"/>
  </w:num>
  <w:num w:numId="4">
    <w:abstractNumId w:val="8"/>
  </w:num>
  <w:num w:numId="5">
    <w:abstractNumId w:val="16"/>
  </w:num>
  <w:num w:numId="6">
    <w:abstractNumId w:val="13"/>
  </w:num>
  <w:num w:numId="7">
    <w:abstractNumId w:val="6"/>
  </w:num>
  <w:num w:numId="8">
    <w:abstractNumId w:val="7"/>
  </w:num>
  <w:num w:numId="9">
    <w:abstractNumId w:val="23"/>
  </w:num>
  <w:num w:numId="10">
    <w:abstractNumId w:val="14"/>
  </w:num>
  <w:num w:numId="11">
    <w:abstractNumId w:val="4"/>
  </w:num>
  <w:num w:numId="12">
    <w:abstractNumId w:val="21"/>
  </w:num>
  <w:num w:numId="13">
    <w:abstractNumId w:val="18"/>
  </w:num>
  <w:num w:numId="14">
    <w:abstractNumId w:val="11"/>
  </w:num>
  <w:num w:numId="15">
    <w:abstractNumId w:val="22"/>
  </w:num>
  <w:num w:numId="16">
    <w:abstractNumId w:val="3"/>
  </w:num>
  <w:num w:numId="17">
    <w:abstractNumId w:val="12"/>
  </w:num>
  <w:num w:numId="18">
    <w:abstractNumId w:val="2"/>
  </w:num>
  <w:num w:numId="19">
    <w:abstractNumId w:val="20"/>
  </w:num>
  <w:num w:numId="20">
    <w:abstractNumId w:val="9"/>
  </w:num>
  <w:num w:numId="21">
    <w:abstractNumId w:val="17"/>
  </w:num>
  <w:num w:numId="22">
    <w:abstractNumId w:val="1"/>
  </w:num>
  <w:num w:numId="23">
    <w:abstractNumId w:val="19"/>
  </w:num>
  <w:num w:numId="24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FDE"/>
    <w:rsid w:val="00094FB1"/>
    <w:rsid w:val="00134DCA"/>
    <w:rsid w:val="001623B7"/>
    <w:rsid w:val="001F7B4D"/>
    <w:rsid w:val="002818AD"/>
    <w:rsid w:val="00286357"/>
    <w:rsid w:val="00296968"/>
    <w:rsid w:val="003260F9"/>
    <w:rsid w:val="00341D5C"/>
    <w:rsid w:val="00383754"/>
    <w:rsid w:val="003A1B7D"/>
    <w:rsid w:val="003C56F2"/>
    <w:rsid w:val="00455868"/>
    <w:rsid w:val="00494F7C"/>
    <w:rsid w:val="004A0FDE"/>
    <w:rsid w:val="004F0402"/>
    <w:rsid w:val="005433B5"/>
    <w:rsid w:val="005B67AC"/>
    <w:rsid w:val="005D74F9"/>
    <w:rsid w:val="0062100C"/>
    <w:rsid w:val="0063205C"/>
    <w:rsid w:val="00632CDC"/>
    <w:rsid w:val="006C2195"/>
    <w:rsid w:val="006E3B83"/>
    <w:rsid w:val="00781F0B"/>
    <w:rsid w:val="008178E4"/>
    <w:rsid w:val="00830FF9"/>
    <w:rsid w:val="008652C9"/>
    <w:rsid w:val="00872BD0"/>
    <w:rsid w:val="00876467"/>
    <w:rsid w:val="008B27F6"/>
    <w:rsid w:val="008E5BDA"/>
    <w:rsid w:val="00916259"/>
    <w:rsid w:val="009827C5"/>
    <w:rsid w:val="009D0CB5"/>
    <w:rsid w:val="00A27940"/>
    <w:rsid w:val="00A32DC0"/>
    <w:rsid w:val="00AE3DAA"/>
    <w:rsid w:val="00B01B9F"/>
    <w:rsid w:val="00B81518"/>
    <w:rsid w:val="00BD111F"/>
    <w:rsid w:val="00BE3C95"/>
    <w:rsid w:val="00CA63DD"/>
    <w:rsid w:val="00CD48A2"/>
    <w:rsid w:val="00DA1435"/>
    <w:rsid w:val="00E05F81"/>
    <w:rsid w:val="00F436D0"/>
    <w:rsid w:val="00F74322"/>
    <w:rsid w:val="00FB7437"/>
    <w:rsid w:val="00FC6FD8"/>
    <w:rsid w:val="00FE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72CBC7-1515-4F52-B7F1-EE15E7A76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67AC"/>
  </w:style>
  <w:style w:type="paragraph" w:styleId="Nagwek2">
    <w:name w:val="heading 2"/>
    <w:basedOn w:val="Normalny"/>
    <w:link w:val="Nagwek2Znak"/>
    <w:uiPriority w:val="9"/>
    <w:qFormat/>
    <w:rsid w:val="004A0F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4A0F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A0FD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A0FD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4A0FDE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4A0F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A0FD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C5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6F2"/>
  </w:style>
  <w:style w:type="paragraph" w:styleId="Stopka">
    <w:name w:val="footer"/>
    <w:basedOn w:val="Normalny"/>
    <w:link w:val="StopkaZnak"/>
    <w:uiPriority w:val="99"/>
    <w:unhideWhenUsed/>
    <w:rsid w:val="003C5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6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7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368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Nowakowski</dc:creator>
  <cp:keywords/>
  <dc:description/>
  <cp:lastModifiedBy>Wioleta Jakubczyk</cp:lastModifiedBy>
  <cp:revision>13</cp:revision>
  <cp:lastPrinted>2025-11-13T14:03:00Z</cp:lastPrinted>
  <dcterms:created xsi:type="dcterms:W3CDTF">2025-11-13T11:57:00Z</dcterms:created>
  <dcterms:modified xsi:type="dcterms:W3CDTF">2025-12-01T08:23:00Z</dcterms:modified>
</cp:coreProperties>
</file>